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Magheracloone Community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0.74486938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5839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