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DOWNINGS Co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Carlow, R93W744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5.10722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0.632109992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5.10722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83847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