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Dowdalls Court, Dowdallshill,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Projects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3.021725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0.495023617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3.021725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51959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